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  <w:gridCol w:w="5554"/>
      </w:tblGrid>
      <w:tr w:rsidR="00570282" w:rsidRPr="00887FE5" w:rsidTr="00E409D6">
        <w:trPr>
          <w:trHeight w:val="450"/>
        </w:trPr>
        <w:tc>
          <w:tcPr>
            <w:tcW w:w="5554" w:type="dxa"/>
            <w:vAlign w:val="center"/>
          </w:tcPr>
          <w:p w:rsidR="00570282" w:rsidRPr="00CF5A0A" w:rsidRDefault="00570282" w:rsidP="00494DB3">
            <w:pPr>
              <w:tabs>
                <w:tab w:val="center" w:pos="1476"/>
              </w:tabs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Teacher</w:t>
            </w: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s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 Eltoncia Bradley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vAlign w:val="center"/>
          </w:tcPr>
          <w:p w:rsidR="00570282" w:rsidRPr="00CF5A0A" w:rsidRDefault="00570282" w:rsidP="00494DB3">
            <w:pPr>
              <w:tabs>
                <w:tab w:val="center" w:pos="1476"/>
              </w:tabs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570282">
              <w:rPr>
                <w:rFonts w:ascii="Californian FB" w:hAnsi="Californian FB" w:cs="Times New Roman"/>
                <w:sz w:val="24"/>
                <w:szCs w:val="24"/>
                <w:u w:val="single"/>
              </w:rPr>
              <w:t>Room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 C124</w:t>
            </w:r>
          </w:p>
        </w:tc>
      </w:tr>
      <w:tr w:rsidR="00752DC5" w:rsidRPr="00887FE5" w:rsidTr="00752DC5">
        <w:trPr>
          <w:trHeight w:val="558"/>
        </w:trPr>
        <w:tc>
          <w:tcPr>
            <w:tcW w:w="11108" w:type="dxa"/>
            <w:gridSpan w:val="2"/>
            <w:vAlign w:val="center"/>
          </w:tcPr>
          <w:p w:rsidR="00752DC5" w:rsidRPr="00887FE5" w:rsidRDefault="00752DC5" w:rsidP="009F4A6A">
            <w:pPr>
              <w:spacing w:line="360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Date:</w:t>
            </w:r>
            <w:r w:rsidRPr="00752DC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="00494DB3">
              <w:rPr>
                <w:rFonts w:ascii="Californian FB" w:hAnsi="Californian FB" w:cs="Times New Roman"/>
                <w:sz w:val="24"/>
                <w:szCs w:val="24"/>
              </w:rPr>
              <w:t xml:space="preserve">November 10, 2014 – November </w:t>
            </w:r>
            <w:r w:rsidR="009F4A6A">
              <w:rPr>
                <w:rFonts w:ascii="Californian FB" w:hAnsi="Californian FB" w:cs="Times New Roman"/>
                <w:sz w:val="24"/>
                <w:szCs w:val="24"/>
              </w:rPr>
              <w:t>21</w:t>
            </w:r>
            <w:r w:rsidR="00494DB3">
              <w:rPr>
                <w:rFonts w:ascii="Californian FB" w:hAnsi="Californian FB" w:cs="Times New Roman"/>
                <w:sz w:val="24"/>
                <w:szCs w:val="24"/>
              </w:rPr>
              <w:t>, 2014</w:t>
            </w:r>
          </w:p>
        </w:tc>
      </w:tr>
      <w:tr w:rsidR="00752DC5" w:rsidRPr="00887FE5" w:rsidTr="00752DC5">
        <w:trPr>
          <w:trHeight w:val="558"/>
        </w:trPr>
        <w:tc>
          <w:tcPr>
            <w:tcW w:w="5554" w:type="dxa"/>
            <w:vAlign w:val="center"/>
          </w:tcPr>
          <w:p w:rsidR="00752DC5" w:rsidRPr="00E50E8B" w:rsidRDefault="00752DC5" w:rsidP="00BE63CD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Subject Area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: </w:t>
            </w:r>
            <w:r w:rsidR="00BE63CD">
              <w:rPr>
                <w:rFonts w:ascii="Californian FB" w:hAnsi="Californian FB" w:cs="Times New Roman"/>
                <w:sz w:val="24"/>
                <w:szCs w:val="24"/>
              </w:rPr>
              <w:t>Retailing E-tailing</w:t>
            </w:r>
            <w:bookmarkStart w:id="0" w:name="_GoBack"/>
            <w:bookmarkEnd w:id="0"/>
          </w:p>
        </w:tc>
        <w:tc>
          <w:tcPr>
            <w:tcW w:w="5554" w:type="dxa"/>
            <w:vAlign w:val="center"/>
          </w:tcPr>
          <w:p w:rsidR="00752DC5" w:rsidRPr="00E50E8B" w:rsidRDefault="00752DC5" w:rsidP="00494DB3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Grade Levels:</w:t>
            </w:r>
            <w:r w:rsidRPr="00752DC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="00494DB3">
              <w:rPr>
                <w:rFonts w:ascii="Californian FB" w:hAnsi="Californian FB" w:cs="Times New Roman"/>
                <w:sz w:val="24"/>
                <w:szCs w:val="24"/>
              </w:rPr>
              <w:t>10 – 12</w:t>
            </w:r>
          </w:p>
        </w:tc>
      </w:tr>
      <w:tr w:rsidR="00E50E8B" w:rsidRPr="00887FE5" w:rsidTr="00E50E8B">
        <w:trPr>
          <w:trHeight w:val="522"/>
        </w:trPr>
        <w:tc>
          <w:tcPr>
            <w:tcW w:w="11108" w:type="dxa"/>
            <w:gridSpan w:val="2"/>
          </w:tcPr>
          <w:p w:rsidR="00E50E8B" w:rsidRPr="00E50E8B" w:rsidRDefault="00E50E8B" w:rsidP="00494DB3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Chapter Title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: </w:t>
            </w:r>
            <w:r w:rsidR="00BE63CD">
              <w:rPr>
                <w:rFonts w:ascii="Californian FB" w:hAnsi="Californian FB" w:cs="Times New Roman"/>
                <w:sz w:val="24"/>
                <w:szCs w:val="24"/>
              </w:rPr>
              <w:t>Types of Promotion</w:t>
            </w:r>
          </w:p>
        </w:tc>
      </w:tr>
      <w:tr w:rsidR="00752DC5" w:rsidRPr="00887FE5" w:rsidTr="00752DC5">
        <w:trPr>
          <w:trHeight w:val="1278"/>
        </w:trPr>
        <w:tc>
          <w:tcPr>
            <w:tcW w:w="11108" w:type="dxa"/>
            <w:gridSpan w:val="2"/>
            <w:vAlign w:val="center"/>
          </w:tcPr>
          <w:p w:rsidR="00752DC5" w:rsidRDefault="00752DC5" w:rsidP="00BF4EE1">
            <w:pPr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Titles:</w:t>
            </w:r>
          </w:p>
          <w:p w:rsidR="001E7300" w:rsidRDefault="00BE63CD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Product and Institutional Promotion Defined</w:t>
            </w:r>
          </w:p>
          <w:p w:rsidR="00BE63CD" w:rsidRDefault="00BE63CD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Types of Product Promotion</w:t>
            </w:r>
          </w:p>
          <w:p w:rsidR="00BE63CD" w:rsidRDefault="00BE63CD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Types of Institutional Promotion</w:t>
            </w:r>
          </w:p>
          <w:p w:rsidR="00BE63CD" w:rsidRPr="001E7300" w:rsidRDefault="00BE63CD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Advantages and Disadvantages of Promotion</w:t>
            </w:r>
          </w:p>
        </w:tc>
      </w:tr>
      <w:tr w:rsidR="0089044B" w:rsidRPr="00887FE5" w:rsidTr="000E3F78">
        <w:trPr>
          <w:trHeight w:val="1142"/>
        </w:trPr>
        <w:tc>
          <w:tcPr>
            <w:tcW w:w="11108" w:type="dxa"/>
            <w:gridSpan w:val="2"/>
          </w:tcPr>
          <w:p w:rsidR="0089044B" w:rsidRPr="00887FE5" w:rsidRDefault="00E50E8B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Goals</w:t>
            </w:r>
          </w:p>
          <w:p w:rsidR="008E75A2" w:rsidRPr="00BE63CD" w:rsidRDefault="00C81CD6" w:rsidP="00752DC5">
            <w:pPr>
              <w:spacing w:line="276" w:lineRule="auto"/>
              <w:rPr>
                <w:rFonts w:ascii="Californian FB" w:hAnsi="Californian FB" w:cs="Times New Roman"/>
                <w:i/>
                <w:sz w:val="24"/>
                <w:szCs w:val="24"/>
              </w:rPr>
            </w:pPr>
            <w:r w:rsidRPr="00BE63CD">
              <w:rPr>
                <w:rFonts w:ascii="Californian FB" w:hAnsi="Californian FB" w:cs="Times New Roman"/>
                <w:i/>
                <w:sz w:val="24"/>
                <w:szCs w:val="24"/>
              </w:rPr>
              <w:t>Upon completion of this lesson, students will be able to</w:t>
            </w:r>
            <w:r w:rsidR="00E50E8B" w:rsidRPr="00BE63CD">
              <w:rPr>
                <w:rFonts w:ascii="Californian FB" w:hAnsi="Californian FB" w:cs="Times New Roman"/>
                <w:i/>
                <w:sz w:val="24"/>
                <w:szCs w:val="24"/>
              </w:rPr>
              <w:t>:</w:t>
            </w:r>
          </w:p>
          <w:p w:rsidR="00E50E8B" w:rsidRDefault="00BE63CD" w:rsidP="00752DC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BE63CD"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Describe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the types of promotion.</w:t>
            </w:r>
          </w:p>
          <w:p w:rsidR="00BE63CD" w:rsidRPr="00E50E8B" w:rsidRDefault="00BE63CD" w:rsidP="00752DC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BE63CD"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Discuss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the advantages and disadvantages of promotional activities.</w:t>
            </w:r>
          </w:p>
        </w:tc>
      </w:tr>
      <w:tr w:rsidR="0089044B" w:rsidRPr="00887FE5" w:rsidTr="000E3F78">
        <w:trPr>
          <w:trHeight w:val="935"/>
        </w:trPr>
        <w:tc>
          <w:tcPr>
            <w:tcW w:w="11108" w:type="dxa"/>
            <w:gridSpan w:val="2"/>
          </w:tcPr>
          <w:p w:rsidR="00F27703" w:rsidRPr="00887FE5" w:rsidRDefault="00F03FD6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Anticipatory Set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  <w:r w:rsidR="00F27703" w:rsidRPr="00887FE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  <w:p w:rsidR="00241D50" w:rsidRDefault="00BE63CD" w:rsidP="00752DC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Students will be asked if they recognize any of the following promotional messages:</w:t>
            </w:r>
          </w:p>
          <w:p w:rsidR="00BE63CD" w:rsidRDefault="00BE63CD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Only you can prevent forest fires.</w:t>
            </w:r>
          </w:p>
          <w:p w:rsidR="00BE63CD" w:rsidRDefault="00BE63CD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I love New York.</w:t>
            </w:r>
          </w:p>
          <w:p w:rsidR="00BE63CD" w:rsidRDefault="00BE63CD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Just say no.</w:t>
            </w:r>
          </w:p>
          <w:p w:rsidR="00BE63CD" w:rsidRDefault="00BE63CD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When you care enough to send the very best.</w:t>
            </w:r>
          </w:p>
          <w:p w:rsidR="00BE63CD" w:rsidRDefault="00BE63CD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We run the tightest ship in the shipping business.</w:t>
            </w:r>
          </w:p>
          <w:p w:rsidR="00BE63CD" w:rsidRPr="00887FE5" w:rsidRDefault="00BE63CD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From sharp minds come Sharp products.</w:t>
            </w:r>
          </w:p>
        </w:tc>
      </w:tr>
      <w:tr w:rsidR="0089044B" w:rsidRPr="00887FE5" w:rsidTr="000E3F78">
        <w:trPr>
          <w:trHeight w:val="1142"/>
        </w:trPr>
        <w:tc>
          <w:tcPr>
            <w:tcW w:w="11108" w:type="dxa"/>
            <w:gridSpan w:val="2"/>
          </w:tcPr>
          <w:p w:rsidR="0089044B" w:rsidRPr="00E50E8B" w:rsidRDefault="00E50E8B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Direct Teach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BE63CD" w:rsidRDefault="00BE63CD" w:rsidP="00BE63CD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Product and Institutional Promotion Defined</w:t>
            </w:r>
          </w:p>
          <w:p w:rsidR="00BE63CD" w:rsidRDefault="00BE63CD" w:rsidP="00BE63CD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Types of Product Promotion</w:t>
            </w:r>
          </w:p>
          <w:p w:rsidR="00BE63CD" w:rsidRDefault="00BE63CD" w:rsidP="00BE63CD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Types of Institutional Promotion</w:t>
            </w:r>
          </w:p>
          <w:p w:rsidR="00E50E8B" w:rsidRPr="00E50E8B" w:rsidRDefault="00BE63CD" w:rsidP="00BE63C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Advantages and Disadvantages of Promotion</w:t>
            </w:r>
          </w:p>
        </w:tc>
      </w:tr>
      <w:tr w:rsidR="0089044B" w:rsidRPr="00887FE5" w:rsidTr="000E3F78">
        <w:trPr>
          <w:trHeight w:val="1201"/>
        </w:trPr>
        <w:tc>
          <w:tcPr>
            <w:tcW w:w="11108" w:type="dxa"/>
            <w:gridSpan w:val="2"/>
          </w:tcPr>
          <w:p w:rsidR="003F17DA" w:rsidRPr="00887FE5" w:rsidRDefault="003F17DA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Independent Practice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E50E8B" w:rsidRDefault="00BE63CD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Types of Promotion</w:t>
            </w:r>
          </w:p>
          <w:p w:rsidR="00BE63CD" w:rsidRDefault="00BE63CD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Local Promotions</w:t>
            </w:r>
          </w:p>
          <w:p w:rsidR="00BE63CD" w:rsidRDefault="00BE63CD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Name That Promotional Type</w:t>
            </w:r>
          </w:p>
          <w:p w:rsidR="00BE63CD" w:rsidRDefault="00BE63CD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Practice Test</w:t>
            </w:r>
          </w:p>
          <w:p w:rsidR="00BE63CD" w:rsidRPr="00887FE5" w:rsidRDefault="00BE63CD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Posttest – Types of Promotion</w:t>
            </w:r>
          </w:p>
        </w:tc>
      </w:tr>
      <w:tr w:rsidR="000B66C1" w:rsidRPr="00887FE5" w:rsidTr="000E3F78">
        <w:trPr>
          <w:trHeight w:val="1201"/>
        </w:trPr>
        <w:tc>
          <w:tcPr>
            <w:tcW w:w="11108" w:type="dxa"/>
            <w:gridSpan w:val="2"/>
          </w:tcPr>
          <w:p w:rsidR="000B66C1" w:rsidRPr="00887FE5" w:rsidRDefault="000B66C1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Materials/References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0B66C1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 w:cs="Times New Roman"/>
                <w:sz w:val="24"/>
                <w:szCs w:val="24"/>
              </w:rPr>
              <w:t>Edmodo</w:t>
            </w:r>
            <w:proofErr w:type="spellEnd"/>
          </w:p>
          <w:p w:rsidR="00E50E8B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PowerPoint Presentation</w:t>
            </w:r>
          </w:p>
          <w:p w:rsidR="00E50E8B" w:rsidRPr="00887FE5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Handouts</w:t>
            </w:r>
          </w:p>
        </w:tc>
      </w:tr>
      <w:tr w:rsidR="001E7300" w:rsidRPr="00887FE5" w:rsidTr="000E3F78">
        <w:trPr>
          <w:trHeight w:val="1201"/>
        </w:trPr>
        <w:tc>
          <w:tcPr>
            <w:tcW w:w="11108" w:type="dxa"/>
            <w:gridSpan w:val="2"/>
          </w:tcPr>
          <w:p w:rsidR="001E7300" w:rsidRDefault="001E7300" w:rsidP="00752DC5">
            <w:pPr>
              <w:spacing w:before="240"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Note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1E7300" w:rsidRPr="00217B81" w:rsidRDefault="00CF5A0A" w:rsidP="00494D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217B81">
              <w:rPr>
                <w:rFonts w:ascii="Californian FB" w:hAnsi="Californian FB" w:cs="Times New Roman"/>
                <w:sz w:val="24"/>
                <w:szCs w:val="24"/>
              </w:rPr>
              <w:t>Students will take an ass</w:t>
            </w:r>
            <w:r w:rsidR="00494DB3">
              <w:rPr>
                <w:rFonts w:ascii="Californian FB" w:hAnsi="Californian FB" w:cs="Times New Roman"/>
                <w:sz w:val="24"/>
                <w:szCs w:val="24"/>
              </w:rPr>
              <w:t xml:space="preserve">essment relating to Product Mix, Types of Promotion, and Promotional Mix </w:t>
            </w:r>
            <w:r w:rsidRPr="00217B81">
              <w:rPr>
                <w:rFonts w:ascii="Californian FB" w:hAnsi="Californian FB" w:cs="Times New Roman"/>
                <w:sz w:val="24"/>
                <w:szCs w:val="24"/>
              </w:rPr>
              <w:t xml:space="preserve">on </w:t>
            </w:r>
            <w:r w:rsidR="00494DB3">
              <w:rPr>
                <w:rFonts w:ascii="Californian FB" w:hAnsi="Californian FB" w:cs="Times New Roman"/>
                <w:sz w:val="24"/>
                <w:szCs w:val="24"/>
              </w:rPr>
              <w:t>Thursday, November 20, 2014 or Friday, November 21, 2014.</w:t>
            </w:r>
            <w:r w:rsidRPr="00217B81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0A2"/>
    <w:multiLevelType w:val="hybridMultilevel"/>
    <w:tmpl w:val="EF74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E526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142F6"/>
    <w:multiLevelType w:val="hybridMultilevel"/>
    <w:tmpl w:val="3CEE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F0E5E"/>
    <w:multiLevelType w:val="hybridMultilevel"/>
    <w:tmpl w:val="BD8E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6EDE"/>
    <w:rsid w:val="000610C3"/>
    <w:rsid w:val="00067EB6"/>
    <w:rsid w:val="000B66C1"/>
    <w:rsid w:val="000E3F78"/>
    <w:rsid w:val="000F79AA"/>
    <w:rsid w:val="0011122C"/>
    <w:rsid w:val="001E7300"/>
    <w:rsid w:val="002156F1"/>
    <w:rsid w:val="00217B81"/>
    <w:rsid w:val="00241D50"/>
    <w:rsid w:val="00260804"/>
    <w:rsid w:val="002952D3"/>
    <w:rsid w:val="002A0337"/>
    <w:rsid w:val="002E4766"/>
    <w:rsid w:val="00314746"/>
    <w:rsid w:val="00351A65"/>
    <w:rsid w:val="0036362B"/>
    <w:rsid w:val="00372744"/>
    <w:rsid w:val="003F17DA"/>
    <w:rsid w:val="0041258F"/>
    <w:rsid w:val="00456628"/>
    <w:rsid w:val="00494DB3"/>
    <w:rsid w:val="004E166C"/>
    <w:rsid w:val="004F4A22"/>
    <w:rsid w:val="00504D08"/>
    <w:rsid w:val="00570282"/>
    <w:rsid w:val="005E36DB"/>
    <w:rsid w:val="0067618B"/>
    <w:rsid w:val="0070128E"/>
    <w:rsid w:val="00752DC5"/>
    <w:rsid w:val="00795705"/>
    <w:rsid w:val="007A75B4"/>
    <w:rsid w:val="007B58BC"/>
    <w:rsid w:val="007E62D6"/>
    <w:rsid w:val="007F3C44"/>
    <w:rsid w:val="00887FE5"/>
    <w:rsid w:val="0089044B"/>
    <w:rsid w:val="008E75A2"/>
    <w:rsid w:val="009A002A"/>
    <w:rsid w:val="009F4A6A"/>
    <w:rsid w:val="00A445CE"/>
    <w:rsid w:val="00AD540F"/>
    <w:rsid w:val="00B01352"/>
    <w:rsid w:val="00B15161"/>
    <w:rsid w:val="00B44407"/>
    <w:rsid w:val="00B924F6"/>
    <w:rsid w:val="00BB6489"/>
    <w:rsid w:val="00BE63CD"/>
    <w:rsid w:val="00BF4EE1"/>
    <w:rsid w:val="00C13C92"/>
    <w:rsid w:val="00C70628"/>
    <w:rsid w:val="00C81CD6"/>
    <w:rsid w:val="00CC1240"/>
    <w:rsid w:val="00CE57A9"/>
    <w:rsid w:val="00CE60ED"/>
    <w:rsid w:val="00CE6782"/>
    <w:rsid w:val="00CF0F3B"/>
    <w:rsid w:val="00CF5A0A"/>
    <w:rsid w:val="00DA518B"/>
    <w:rsid w:val="00DD780A"/>
    <w:rsid w:val="00E139AF"/>
    <w:rsid w:val="00E50E8B"/>
    <w:rsid w:val="00E72785"/>
    <w:rsid w:val="00EA7EB2"/>
    <w:rsid w:val="00EF6572"/>
    <w:rsid w:val="00F03FD6"/>
    <w:rsid w:val="00F15FF5"/>
    <w:rsid w:val="00F26551"/>
    <w:rsid w:val="00F27703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7FAC2-9125-40F4-9804-E6AA710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72AF-6E9C-418B-97E5-02FA0CAF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Bradley, Eltoncia R</cp:lastModifiedBy>
  <cp:revision>2</cp:revision>
  <cp:lastPrinted>2014-11-14T15:40:00Z</cp:lastPrinted>
  <dcterms:created xsi:type="dcterms:W3CDTF">2014-11-17T14:47:00Z</dcterms:created>
  <dcterms:modified xsi:type="dcterms:W3CDTF">2014-11-17T14:47:00Z</dcterms:modified>
</cp:coreProperties>
</file>